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1CDC8" w14:textId="77777777" w:rsidR="00F36541" w:rsidRDefault="00EC0C9E">
      <w:pPr>
        <w:ind w:hanging="142"/>
      </w:pPr>
      <w:r>
        <w:t>………………………………</w:t>
      </w:r>
    </w:p>
    <w:p w14:paraId="21F04308" w14:textId="77777777" w:rsidR="00F36541" w:rsidRDefault="00EC0C9E">
      <w:r>
        <w:t>Dane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8476D" w14:textId="77777777" w:rsidR="00F36541" w:rsidRDefault="00F36541">
      <w:pPr>
        <w:rPr>
          <w:b/>
        </w:rPr>
      </w:pPr>
    </w:p>
    <w:p w14:paraId="04E8D8F3" w14:textId="77777777" w:rsidR="00F36541" w:rsidRDefault="00EC0C9E">
      <w:pPr>
        <w:widowControl w:val="0"/>
        <w:spacing w:line="360" w:lineRule="auto"/>
        <w:ind w:left="5664" w:firstLine="708"/>
        <w:jc w:val="both"/>
      </w:pPr>
      <w:r>
        <w:rPr>
          <w:rFonts w:eastAsia="Calibri"/>
          <w:b/>
          <w:sz w:val="24"/>
          <w:szCs w:val="24"/>
          <w:lang w:eastAsia="en-US"/>
        </w:rPr>
        <w:t>Załącznik nr 6 do SWZ</w:t>
      </w:r>
    </w:p>
    <w:p w14:paraId="73D7862A" w14:textId="77777777" w:rsidR="00F36541" w:rsidRDefault="00EC0C9E">
      <w:pPr>
        <w:spacing w:before="480" w:line="360" w:lineRule="auto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OŚWIADCZENIE O BRAKU PRZYNALEŻNOŚCI </w:t>
      </w:r>
    </w:p>
    <w:p w14:paraId="2E42F9B0" w14:textId="77777777" w:rsidR="00F36541" w:rsidRDefault="00EC0C9E">
      <w:pPr>
        <w:spacing w:after="480" w:line="360" w:lineRule="auto"/>
        <w:jc w:val="center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BĄDŹ PRZYNALEŻNOŚCI DO TEJ SAMEJ GRUPY KAPITAŁOWEJ </w:t>
      </w:r>
    </w:p>
    <w:p w14:paraId="5A71954D" w14:textId="77777777" w:rsidR="00F36541" w:rsidRDefault="00EC0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 w14:paraId="527985EF" w14:textId="77777777" w:rsidR="00F36541" w:rsidRDefault="00F36541">
      <w:pPr>
        <w:jc w:val="center"/>
        <w:rPr>
          <w:b/>
          <w:bCs/>
          <w:sz w:val="24"/>
          <w:szCs w:val="24"/>
        </w:rPr>
      </w:pPr>
    </w:p>
    <w:p w14:paraId="1B140F4C" w14:textId="3963E5C6" w:rsidR="00F36541" w:rsidRDefault="00EC0C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„Sprzątanie pomieszczeń </w:t>
      </w:r>
      <w:r>
        <w:rPr>
          <w:b/>
          <w:bCs/>
          <w:sz w:val="24"/>
          <w:szCs w:val="24"/>
          <w:lang w:eastAsia="en-US"/>
        </w:rPr>
        <w:t>w siedzibie Krakowskiego Teatru Scena STU</w:t>
      </w:r>
      <w:r w:rsidR="007C2089">
        <w:rPr>
          <w:b/>
          <w:bCs/>
          <w:sz w:val="24"/>
          <w:szCs w:val="24"/>
          <w:lang w:eastAsia="pl-PL"/>
        </w:rPr>
        <w:t xml:space="preserve"> w 202</w:t>
      </w:r>
      <w:r w:rsidR="00E2233F">
        <w:rPr>
          <w:b/>
          <w:bCs/>
          <w:sz w:val="24"/>
          <w:szCs w:val="24"/>
          <w:lang w:eastAsia="pl-PL"/>
        </w:rPr>
        <w:t>4</w:t>
      </w:r>
      <w:r w:rsidR="00A8436F">
        <w:rPr>
          <w:b/>
          <w:bCs/>
          <w:sz w:val="24"/>
          <w:szCs w:val="24"/>
          <w:lang w:eastAsia="pl-PL"/>
        </w:rPr>
        <w:t>/2025</w:t>
      </w:r>
      <w:r>
        <w:rPr>
          <w:b/>
          <w:bCs/>
          <w:sz w:val="24"/>
          <w:szCs w:val="24"/>
          <w:lang w:eastAsia="pl-PL"/>
        </w:rPr>
        <w:t xml:space="preserve"> roku</w:t>
      </w:r>
      <w:bookmarkStart w:id="0" w:name="_Hlk72316400"/>
      <w:r>
        <w:rPr>
          <w:b/>
          <w:sz w:val="24"/>
          <w:szCs w:val="24"/>
        </w:rPr>
        <w:t>”</w:t>
      </w:r>
    </w:p>
    <w:bookmarkEnd w:id="0"/>
    <w:p w14:paraId="6B9B988B" w14:textId="77777777" w:rsidR="00F36541" w:rsidRDefault="00F36541">
      <w:pPr>
        <w:rPr>
          <w:b/>
          <w:sz w:val="24"/>
          <w:szCs w:val="24"/>
        </w:rPr>
      </w:pPr>
    </w:p>
    <w:p w14:paraId="4B3806B4" w14:textId="5CA06F9D" w:rsidR="00F36541" w:rsidRDefault="007C2089">
      <w:pPr>
        <w:jc w:val="center"/>
      </w:pPr>
      <w:r w:rsidRPr="00CB6142">
        <w:rPr>
          <w:b/>
          <w:sz w:val="24"/>
          <w:szCs w:val="24"/>
        </w:rPr>
        <w:t xml:space="preserve">Nr </w:t>
      </w:r>
      <w:r w:rsidR="00CB6142">
        <w:rPr>
          <w:b/>
          <w:sz w:val="24"/>
          <w:szCs w:val="24"/>
        </w:rPr>
        <w:t>2</w:t>
      </w:r>
      <w:r w:rsidR="00EC0C9E" w:rsidRPr="00CB6142">
        <w:rPr>
          <w:b/>
          <w:bCs/>
          <w:sz w:val="24"/>
          <w:szCs w:val="24"/>
        </w:rPr>
        <w:t>/ZP/202</w:t>
      </w:r>
      <w:r w:rsidR="00AF31B8" w:rsidRPr="000B556A">
        <w:rPr>
          <w:b/>
          <w:bCs/>
          <w:sz w:val="24"/>
          <w:szCs w:val="24"/>
        </w:rPr>
        <w:t>3</w:t>
      </w:r>
      <w:bookmarkStart w:id="1" w:name="_GoBack"/>
      <w:bookmarkEnd w:id="1"/>
    </w:p>
    <w:p w14:paraId="3F660B1F" w14:textId="77777777" w:rsidR="00F36541" w:rsidRDefault="00F36541">
      <w:pPr>
        <w:jc w:val="both"/>
        <w:rPr>
          <w:rFonts w:cs="Tahoma"/>
          <w:b/>
          <w:sz w:val="22"/>
          <w:szCs w:val="22"/>
        </w:rPr>
      </w:pPr>
    </w:p>
    <w:p w14:paraId="48C57509" w14:textId="77777777" w:rsidR="00F36541" w:rsidRDefault="00EC0C9E">
      <w:pPr>
        <w:widowControl w:val="0"/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Ja /my* niżej podpisany /i*..................................................................................................</w:t>
      </w:r>
    </w:p>
    <w:p w14:paraId="5A27ACC4" w14:textId="77777777" w:rsidR="00F36541" w:rsidRDefault="00EC0C9E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reprezentując Wykonawcę*..................................................................................................</w:t>
      </w:r>
    </w:p>
    <w:p w14:paraId="3F1BB485" w14:textId="77777777" w:rsidR="00F36541" w:rsidRDefault="00EC0C9E">
      <w:pPr>
        <w:spacing w:line="360" w:lineRule="auto"/>
      </w:pPr>
      <w:r>
        <w:rPr>
          <w:rFonts w:eastAsia="Calibri"/>
          <w:sz w:val="24"/>
          <w:szCs w:val="24"/>
          <w:lang w:eastAsia="en-US"/>
        </w:rPr>
        <w:t xml:space="preserve">oświadczam/my*, że Wykonawca </w:t>
      </w:r>
      <w:r>
        <w:rPr>
          <w:b/>
          <w:bCs/>
          <w:sz w:val="24"/>
          <w:szCs w:val="24"/>
        </w:rPr>
        <w:t>(należy zaznaczyć właściwy kwadrat):</w:t>
      </w:r>
    </w:p>
    <w:p w14:paraId="24E91993" w14:textId="1B64CAFD" w:rsidR="00F36541" w:rsidRDefault="00EC0C9E">
      <w:pPr>
        <w:widowControl w:val="0"/>
        <w:spacing w:before="240" w:line="360" w:lineRule="auto"/>
        <w:jc w:val="both"/>
      </w:pPr>
      <w:r>
        <w:rPr>
          <w:rFonts w:ascii="Symbol" w:eastAsia="Symbol" w:hAnsi="Symbol" w:cs="Symbol"/>
          <w:b/>
          <w:bCs/>
          <w:sz w:val="24"/>
          <w:szCs w:val="24"/>
        </w:rPr>
        <w:t>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 xml:space="preserve">nie należy </w:t>
      </w:r>
      <w:r>
        <w:rPr>
          <w:rFonts w:eastAsia="Calibri"/>
          <w:sz w:val="24"/>
          <w:szCs w:val="24"/>
          <w:lang w:eastAsia="en-US"/>
        </w:rPr>
        <w:t xml:space="preserve">do tej samej grupy kapitałowej, w rozumieniu ustawy z dnia 16 lutego 2007 r. </w:t>
      </w:r>
      <w:r>
        <w:rPr>
          <w:rFonts w:eastAsia="Calibri"/>
          <w:sz w:val="24"/>
          <w:szCs w:val="24"/>
          <w:lang w:eastAsia="en-US"/>
        </w:rPr>
        <w:br/>
        <w:t>o ochronie konkurencji i konsumentów (Dz. U. z 202</w:t>
      </w:r>
      <w:r w:rsidR="00E2233F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r. poz. 1</w:t>
      </w:r>
      <w:r w:rsidR="00E2233F">
        <w:rPr>
          <w:rFonts w:eastAsia="Calibri"/>
          <w:sz w:val="24"/>
          <w:szCs w:val="24"/>
          <w:lang w:eastAsia="en-US"/>
        </w:rPr>
        <w:t>689</w:t>
      </w:r>
      <w:r>
        <w:rPr>
          <w:rFonts w:eastAsia="Calibri"/>
          <w:sz w:val="24"/>
          <w:szCs w:val="24"/>
          <w:lang w:eastAsia="en-US"/>
        </w:rPr>
        <w:t xml:space="preserve"> ze zm.) </w:t>
      </w:r>
      <w:r>
        <w:rPr>
          <w:rFonts w:eastAsia="Calibri"/>
          <w:sz w:val="24"/>
          <w:szCs w:val="24"/>
          <w:lang w:eastAsia="en-US"/>
        </w:rPr>
        <w:br/>
        <w:t xml:space="preserve">w stosunku do Wykonawców, którzy złożyli odrębne oferty w niniejszym postępowaniu </w:t>
      </w:r>
      <w:r>
        <w:rPr>
          <w:rFonts w:eastAsia="Calibri"/>
          <w:sz w:val="24"/>
          <w:szCs w:val="24"/>
          <w:lang w:eastAsia="en-US"/>
        </w:rPr>
        <w:br/>
        <w:t>o udzielenie zamówienia publicznego.</w:t>
      </w:r>
    </w:p>
    <w:p w14:paraId="1D86EC47" w14:textId="7C2F1096" w:rsidR="00F36541" w:rsidRDefault="00EC0C9E">
      <w:pPr>
        <w:spacing w:line="360" w:lineRule="auto"/>
        <w:jc w:val="both"/>
      </w:pPr>
      <w:r>
        <w:rPr>
          <w:rFonts w:ascii="Symbol" w:eastAsia="Symbol" w:hAnsi="Symbol" w:cs="Symbol"/>
          <w:b/>
          <w:bCs/>
          <w:sz w:val="24"/>
          <w:szCs w:val="24"/>
        </w:rPr>
        <w:t>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 xml:space="preserve">należy </w:t>
      </w:r>
      <w:r>
        <w:rPr>
          <w:rFonts w:eastAsia="Calibri"/>
          <w:sz w:val="24"/>
          <w:szCs w:val="24"/>
          <w:lang w:eastAsia="en-US"/>
        </w:rPr>
        <w:t xml:space="preserve">do tej samej grupy kapitałowej, w rozumieniu ustawy z dnia 16 lutego 2007 r. </w:t>
      </w:r>
      <w:r>
        <w:rPr>
          <w:rFonts w:eastAsia="Calibri"/>
          <w:sz w:val="24"/>
          <w:szCs w:val="24"/>
          <w:lang w:eastAsia="en-US"/>
        </w:rPr>
        <w:br/>
        <w:t>o ochronie konkurencji i konsumentów (Dz. U. z 202</w:t>
      </w:r>
      <w:r w:rsidR="00E2233F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r. poz. 1</w:t>
      </w:r>
      <w:r w:rsidR="00E2233F">
        <w:rPr>
          <w:rFonts w:eastAsia="Calibri"/>
          <w:sz w:val="24"/>
          <w:szCs w:val="24"/>
          <w:lang w:eastAsia="en-US"/>
        </w:rPr>
        <w:t>689</w:t>
      </w:r>
      <w:r>
        <w:rPr>
          <w:rFonts w:eastAsia="Calibri"/>
          <w:sz w:val="24"/>
          <w:szCs w:val="24"/>
          <w:lang w:eastAsia="en-US"/>
        </w:rPr>
        <w:t xml:space="preserve"> ze zm.), z innym Wykonawcą, który złożył odrębną ofertę w niniejszym postępowaniu o udzielenie zamówienia publicznego:</w:t>
      </w:r>
    </w:p>
    <w:p w14:paraId="5C232B65" w14:textId="77777777" w:rsidR="00F36541" w:rsidRDefault="00EC0C9E">
      <w:pPr>
        <w:spacing w:line="360" w:lineRule="auto"/>
        <w:ind w:right="-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4C44A618" w14:textId="77777777" w:rsidR="00F36541" w:rsidRDefault="00EC0C9E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00A4CFD9" w14:textId="77777777" w:rsidR="00F36541" w:rsidRDefault="00EC0C9E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3)………………………………………………………………………………………………</w:t>
      </w:r>
    </w:p>
    <w:p w14:paraId="4DC6653D" w14:textId="77777777" w:rsidR="00F36541" w:rsidRDefault="00EC0C9E">
      <w:pPr>
        <w:widowControl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4F26B1D9" w14:textId="77777777" w:rsidR="00F36541" w:rsidRDefault="00EC0C9E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1A81AB39" w14:textId="77777777" w:rsidR="00F36541" w:rsidRDefault="00EC0C9E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7B9277EE" w14:textId="77777777" w:rsidR="00F36541" w:rsidRDefault="00EC0C9E">
      <w:pPr>
        <w:widowControl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…………….……., dnia ………….……. r.</w:t>
      </w:r>
    </w:p>
    <w:p w14:paraId="3D0FD794" w14:textId="559BD1FE" w:rsidR="00F36541" w:rsidRDefault="00EC0C9E">
      <w:pPr>
        <w:spacing w:line="360" w:lineRule="auto"/>
        <w:jc w:val="both"/>
      </w:pPr>
      <w:r>
        <w:rPr>
          <w:rFonts w:eastAsia="Calibri"/>
          <w:sz w:val="24"/>
          <w:szCs w:val="24"/>
          <w:lang w:eastAsia="en-US"/>
        </w:rPr>
        <w:t>* Ni</w:t>
      </w:r>
      <w:r>
        <w:rPr>
          <w:rFonts w:eastAsia="Calibri"/>
          <w:iCs/>
          <w:sz w:val="24"/>
          <w:szCs w:val="24"/>
          <w:lang w:eastAsia="en-US"/>
        </w:rPr>
        <w:t>epotrzebne skreślić lub pominąć.</w:t>
      </w:r>
      <w:r w:rsidR="00E2233F">
        <w:rPr>
          <w:rFonts w:eastAsia="Calibri"/>
          <w:iCs/>
          <w:sz w:val="24"/>
          <w:szCs w:val="24"/>
          <w:lang w:eastAsia="en-US"/>
        </w:rPr>
        <w:t xml:space="preserve">                                        ……………………..</w:t>
      </w:r>
      <w:r w:rsidR="00E2233F" w:rsidRPr="00E2233F">
        <w:rPr>
          <w:rFonts w:eastAsia="Calibri"/>
          <w:iCs/>
          <w:lang w:eastAsia="en-US"/>
        </w:rPr>
        <w:t>podpis</w:t>
      </w:r>
    </w:p>
    <w:p w14:paraId="23CE14D2" w14:textId="77777777" w:rsidR="00F36541" w:rsidRDefault="00F36541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bidi="hi-IN"/>
        </w:rPr>
      </w:pPr>
    </w:p>
    <w:p w14:paraId="34017DC7" w14:textId="77777777" w:rsidR="00F36541" w:rsidRDefault="00EC0C9E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/>
          <w:b/>
          <w:i/>
          <w:color w:val="FF0000"/>
          <w:kern w:val="2"/>
          <w:sz w:val="18"/>
          <w:szCs w:val="18"/>
          <w:lang w:bidi="hi-IN"/>
        </w:rPr>
      </w:pPr>
      <w:r>
        <w:rPr>
          <w:rFonts w:eastAsia="Arial"/>
          <w:b/>
          <w:i/>
          <w:color w:val="FF0000"/>
          <w:kern w:val="2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14:paraId="7F245B51" w14:textId="77777777" w:rsidR="00F36541" w:rsidRDefault="00F36541">
      <w:pPr>
        <w:spacing w:after="160" w:line="252" w:lineRule="auto"/>
        <w:jc w:val="center"/>
      </w:pPr>
    </w:p>
    <w:sectPr w:rsidR="00F36541">
      <w:headerReference w:type="default" r:id="rId9"/>
      <w:pgSz w:w="11906" w:h="16838"/>
      <w:pgMar w:top="765" w:right="1417" w:bottom="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F1746" w14:textId="77777777" w:rsidR="002A4337" w:rsidRDefault="002A4337">
      <w:r>
        <w:separator/>
      </w:r>
    </w:p>
  </w:endnote>
  <w:endnote w:type="continuationSeparator" w:id="0">
    <w:p w14:paraId="3E3BE368" w14:textId="77777777" w:rsidR="002A4337" w:rsidRDefault="002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F903" w14:textId="77777777" w:rsidR="002A4337" w:rsidRDefault="002A4337">
      <w:r>
        <w:separator/>
      </w:r>
    </w:p>
  </w:footnote>
  <w:footnote w:type="continuationSeparator" w:id="0">
    <w:p w14:paraId="270857D7" w14:textId="77777777" w:rsidR="002A4337" w:rsidRDefault="002A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165E" w14:textId="1452CECB" w:rsidR="00F36541" w:rsidRDefault="00CB6142">
    <w:pPr>
      <w:pStyle w:val="Nagwek"/>
    </w:pPr>
    <w:r>
      <w:t>2</w:t>
    </w:r>
    <w:r w:rsidR="007C2089" w:rsidRPr="00CB6142">
      <w:t>/ZP/202</w:t>
    </w:r>
    <w:r w:rsidR="00E2233F" w:rsidRPr="00CB6142">
      <w:t>3</w:t>
    </w:r>
  </w:p>
  <w:p w14:paraId="7FE3D555" w14:textId="77777777" w:rsidR="00F36541" w:rsidRDefault="00F36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C74"/>
    <w:multiLevelType w:val="multilevel"/>
    <w:tmpl w:val="CA8E333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CC8D5CD-CF00-4548-A3FA-0ADE5D92AE89}"/>
  </w:docVars>
  <w:rsids>
    <w:rsidRoot w:val="00F36541"/>
    <w:rsid w:val="000262E5"/>
    <w:rsid w:val="000B556A"/>
    <w:rsid w:val="00190084"/>
    <w:rsid w:val="002A4337"/>
    <w:rsid w:val="004D1EA4"/>
    <w:rsid w:val="00716279"/>
    <w:rsid w:val="007C2089"/>
    <w:rsid w:val="00A8436F"/>
    <w:rsid w:val="00AF31B8"/>
    <w:rsid w:val="00CB6142"/>
    <w:rsid w:val="00D72340"/>
    <w:rsid w:val="00E2233F"/>
    <w:rsid w:val="00EC0C9E"/>
    <w:rsid w:val="00F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aps w:val="0"/>
      <w:smallCaps w:val="0"/>
      <w:strike w:val="0"/>
      <w:dstrike w:val="0"/>
      <w:vanish w:val="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NagwekZnak">
    <w:name w:val="Nagłówek Znak"/>
    <w:uiPriority w:val="99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aps w:val="0"/>
      <w:smallCaps w:val="0"/>
      <w:strike w:val="0"/>
      <w:dstrike w:val="0"/>
      <w:vanish w:val="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NagwekZnak">
    <w:name w:val="Nagłówek Znak"/>
    <w:uiPriority w:val="99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C8D5CD-CF00-4548-A3FA-0ADE5D92AE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79032209826</dc:creator>
  <cp:lastModifiedBy>admin</cp:lastModifiedBy>
  <cp:revision>6</cp:revision>
  <cp:lastPrinted>1995-11-21T17:41:00Z</cp:lastPrinted>
  <dcterms:created xsi:type="dcterms:W3CDTF">2023-12-09T16:25:00Z</dcterms:created>
  <dcterms:modified xsi:type="dcterms:W3CDTF">2023-12-12T09:51:00Z</dcterms:modified>
  <dc:language>pl-PL</dc:language>
</cp:coreProperties>
</file>